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5A5" w:rsidRDefault="00A435A5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EE4" w:rsidRDefault="00FE3EE4" w:rsidP="00A435A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Рабочая программа по </w:t>
      </w:r>
      <w:r>
        <w:rPr>
          <w:rFonts w:ascii="Times New Roman" w:hAnsi="Times New Roman"/>
          <w:sz w:val="24"/>
          <w:szCs w:val="24"/>
          <w:lang w:val="tt-RU"/>
        </w:rPr>
        <w:t xml:space="preserve">музыке </w:t>
      </w:r>
    </w:p>
    <w:p w:rsidR="00A435A5" w:rsidRDefault="004C7FC1" w:rsidP="00A435A5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3</w:t>
      </w:r>
      <w:r w:rsidR="00A435A5">
        <w:rPr>
          <w:rFonts w:ascii="Times New Roman" w:hAnsi="Times New Roman"/>
          <w:sz w:val="24"/>
          <w:szCs w:val="24"/>
        </w:rPr>
        <w:t xml:space="preserve"> класса</w:t>
      </w: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35A5" w:rsidRDefault="00A435A5" w:rsidP="00A43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3EE4" w:rsidRDefault="00A435A5" w:rsidP="00FE3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2018-2019 учебный год</w:t>
      </w:r>
    </w:p>
    <w:p w:rsidR="00A435A5" w:rsidRDefault="00A435A5" w:rsidP="00FE3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435A5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A435A5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A435A5" w:rsidRDefault="00FE3EE4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A435A5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A435A5" w:rsidRDefault="00A435A5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hAnsi="Times New Roman"/>
          <w:sz w:val="24"/>
          <w:szCs w:val="24"/>
        </w:rPr>
        <w:t>-</w:t>
      </w:r>
      <w:r w:rsidR="00FE3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Учебного плана  МБОУ </w:t>
      </w:r>
      <w:proofErr w:type="spellStart"/>
      <w:r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Алексеевского МР РТ на 2018-2019 учебный год</w:t>
      </w:r>
    </w:p>
    <w:p w:rsidR="00A435A5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3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Основной образовательной  программы начального общего образования МБОУ  </w:t>
      </w:r>
      <w:proofErr w:type="spellStart"/>
      <w:r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Алексеевского МР РТ</w:t>
      </w:r>
    </w:p>
    <w:p w:rsidR="00A435A5" w:rsidRDefault="00A435A5" w:rsidP="00A435A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-</w:t>
      </w:r>
      <w:r w:rsidR="00FE3EE4"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программы по учебным предметам. Начальная школа. В 2ч., </w:t>
      </w:r>
    </w:p>
    <w:p w:rsidR="00A435A5" w:rsidRPr="00A435A5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A0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A435A5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A435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УМК «Перспектива», </w:t>
      </w:r>
      <w:r w:rsidRPr="00A435A5">
        <w:rPr>
          <w:rFonts w:ascii="Times New Roman" w:hAnsi="Times New Roman"/>
          <w:color w:val="000000"/>
          <w:sz w:val="24"/>
          <w:szCs w:val="24"/>
        </w:rPr>
        <w:t>Критская Е.Д., Сергеева Г.П.,  </w:t>
      </w:r>
      <w:proofErr w:type="spellStart"/>
      <w:r w:rsidRPr="00A435A5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A435A5">
        <w:rPr>
          <w:rFonts w:ascii="Times New Roman" w:hAnsi="Times New Roman"/>
          <w:color w:val="000000"/>
          <w:sz w:val="24"/>
          <w:szCs w:val="24"/>
        </w:rPr>
        <w:t xml:space="preserve"> Т.С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166D6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«Музыка»</w:t>
      </w:r>
      <w:r w:rsidR="003166D6">
        <w:rPr>
          <w:rFonts w:ascii="Times New Roman" w:hAnsi="Times New Roman"/>
          <w:color w:val="000000"/>
          <w:sz w:val="24"/>
          <w:szCs w:val="24"/>
        </w:rPr>
        <w:t xml:space="preserve"> 3  класс,</w:t>
      </w:r>
      <w:r>
        <w:rPr>
          <w:rFonts w:ascii="Times New Roman" w:hAnsi="Times New Roman"/>
          <w:color w:val="000000"/>
          <w:sz w:val="24"/>
          <w:szCs w:val="24"/>
        </w:rPr>
        <w:t xml:space="preserve"> –</w:t>
      </w:r>
    </w:p>
    <w:p w:rsidR="00A435A5" w:rsidRPr="00A435A5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М.: </w:t>
      </w:r>
      <w:r w:rsidR="003166D6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Просвещение</w:t>
      </w:r>
      <w:r w:rsidR="003166D6">
        <w:rPr>
          <w:rFonts w:ascii="Times New Roman" w:hAnsi="Times New Roman"/>
          <w:color w:val="000000"/>
          <w:sz w:val="24"/>
          <w:szCs w:val="24"/>
        </w:rPr>
        <w:t>»</w:t>
      </w:r>
      <w:r w:rsidRPr="00A435A5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A435A5" w:rsidRPr="00A435A5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5A5">
        <w:rPr>
          <w:rFonts w:ascii="Times New Roman" w:hAnsi="Times New Roman"/>
          <w:sz w:val="24"/>
          <w:szCs w:val="24"/>
        </w:rPr>
        <w:t>Рабочая программа согласно Учебному плану школы  рассчитана на 34 часа / 1 час в неделю.</w:t>
      </w:r>
    </w:p>
    <w:p w:rsidR="00A435A5" w:rsidRPr="00A435A5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  <w:r w:rsidRPr="003166D6">
        <w:rPr>
          <w:rFonts w:ascii="Times New Roman" w:hAnsi="Times New Roman"/>
          <w:color w:val="000000"/>
          <w:sz w:val="24"/>
          <w:szCs w:val="24"/>
        </w:rPr>
        <w:t>:</w:t>
      </w:r>
    </w:p>
    <w:p w:rsidR="003166D6" w:rsidRPr="003166D6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166D6">
        <w:rPr>
          <w:rFonts w:ascii="Times New Roman" w:hAnsi="Times New Roman"/>
          <w:color w:val="000000"/>
          <w:sz w:val="24"/>
          <w:szCs w:val="24"/>
        </w:rPr>
        <w:t>формирование основ музыкальной культуры через эмоциональное, активное восприятие музыки;</w:t>
      </w:r>
    </w:p>
    <w:p w:rsidR="003166D6" w:rsidRPr="003166D6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166D6">
        <w:rPr>
          <w:rFonts w:ascii="Times New Roman" w:hAnsi="Times New Roman"/>
          <w:color w:val="000000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 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166D6" w:rsidRPr="003166D6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166D6">
        <w:rPr>
          <w:rFonts w:ascii="Times New Roman" w:hAnsi="Times New Roman"/>
          <w:color w:val="000000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166D6" w:rsidRPr="003166D6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3166D6">
        <w:rPr>
          <w:rFonts w:ascii="Times New Roman" w:hAnsi="Times New Roman"/>
          <w:color w:val="000000"/>
          <w:sz w:val="24"/>
          <w:szCs w:val="24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музыкально-пластических движений и импровизация).</w:t>
      </w:r>
    </w:p>
    <w:p w:rsidR="003166D6" w:rsidRPr="003166D6" w:rsidRDefault="003166D6" w:rsidP="003166D6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3166D6" w:rsidRPr="003166D6" w:rsidRDefault="003166D6" w:rsidP="003166D6">
      <w:pPr>
        <w:spacing w:after="0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</w:p>
    <w:p w:rsidR="003166D6" w:rsidRPr="003166D6" w:rsidRDefault="003166D6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66D6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уважительное отношение к культуре других народов: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эстетические потребности, ценности  и чувства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3166D6" w:rsidRPr="003166D6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lastRenderedPageBreak/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166D6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3166D6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поиска средств ее осуществления.</w:t>
      </w:r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освоены начальные формы познавательной и личностной рефлексии.</w:t>
      </w:r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66D6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</w:t>
      </w:r>
    </w:p>
    <w:p w:rsidR="003166D6" w:rsidRPr="003166D6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66D6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 xml:space="preserve">В результате изучения музыки на ступени начального общего образования у </w:t>
      </w:r>
      <w:proofErr w:type="gramStart"/>
      <w:r w:rsidRPr="003166D6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будут сформированы:</w:t>
      </w:r>
    </w:p>
    <w:p w:rsidR="003166D6" w:rsidRPr="003166D6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3166D6" w:rsidRPr="003166D6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3166D6" w:rsidRPr="003166D6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3166D6" w:rsidRPr="003166D6" w:rsidRDefault="003166D6" w:rsidP="003166D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66D6" w:rsidRPr="003166D6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66D6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:rsidR="003166D6" w:rsidRPr="003166D6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 xml:space="preserve">воспринимать музыку и размышлять о ней, открыто и эмоционально </w:t>
      </w:r>
      <w:proofErr w:type="gramStart"/>
      <w:r w:rsidRPr="003166D6">
        <w:rPr>
          <w:rFonts w:ascii="Times New Roman" w:hAnsi="Times New Roman"/>
          <w:sz w:val="24"/>
          <w:szCs w:val="24"/>
        </w:rPr>
        <w:t>выражать</w:t>
      </w:r>
      <w:proofErr w:type="gramEnd"/>
      <w:r w:rsidRPr="003166D6">
        <w:rPr>
          <w:rFonts w:ascii="Times New Roman" w:hAnsi="Times New Roman"/>
          <w:sz w:val="24"/>
          <w:szCs w:val="24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3166D6" w:rsidRPr="003166D6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166D6" w:rsidRPr="003166D6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3166D6" w:rsidRPr="003166D6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3166D6">
        <w:rPr>
          <w:rFonts w:ascii="Times New Roman" w:hAnsi="Times New Roman"/>
          <w:sz w:val="24"/>
          <w:szCs w:val="24"/>
        </w:rPr>
        <w:t>о-</w:t>
      </w:r>
      <w:proofErr w:type="gramEnd"/>
      <w:r w:rsidRPr="003166D6">
        <w:rPr>
          <w:rFonts w:ascii="Times New Roman" w:hAnsi="Times New Roman"/>
          <w:sz w:val="24"/>
          <w:szCs w:val="24"/>
        </w:rPr>
        <w:t xml:space="preserve"> практических задач;</w:t>
      </w:r>
    </w:p>
    <w:p w:rsidR="003166D6" w:rsidRPr="003166D6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6D6">
        <w:rPr>
          <w:rFonts w:ascii="Times New Roman" w:hAnsi="Times New Roman"/>
          <w:sz w:val="24"/>
          <w:szCs w:val="24"/>
        </w:rPr>
        <w:lastRenderedPageBreak/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166D6" w:rsidRPr="003166D6" w:rsidRDefault="003166D6" w:rsidP="003166D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66D6" w:rsidRPr="003166D6" w:rsidRDefault="003166D6" w:rsidP="003166D6">
      <w:pPr>
        <w:spacing w:after="0" w:line="240" w:lineRule="auto"/>
        <w:jc w:val="center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166D6" w:rsidRPr="003166D6" w:rsidRDefault="003166D6" w:rsidP="003166D6">
      <w:pPr>
        <w:spacing w:after="0" w:line="240" w:lineRule="auto"/>
        <w:jc w:val="center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Учебн</w:t>
      </w:r>
      <w:proofErr w:type="gramStart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о-</w:t>
      </w:r>
      <w:proofErr w:type="gramEnd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тематический план</w:t>
      </w:r>
    </w:p>
    <w:p w:rsidR="003166D6" w:rsidRPr="003166D6" w:rsidRDefault="003166D6" w:rsidP="003166D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166D6" w:rsidRPr="003166D6" w:rsidRDefault="003166D6" w:rsidP="003166D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1615" w:type="dxa"/>
        <w:tblLook w:val="04A0"/>
      </w:tblPr>
      <w:tblGrid>
        <w:gridCol w:w="814"/>
        <w:gridCol w:w="8314"/>
        <w:gridCol w:w="1739"/>
      </w:tblGrid>
      <w:tr w:rsidR="003166D6" w:rsidRPr="003166D6" w:rsidTr="00922206">
        <w:trPr>
          <w:trHeight w:val="770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gramEnd"/>
            <w:r w:rsidRPr="003166D6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166D6" w:rsidRPr="003166D6" w:rsidTr="00922206">
        <w:trPr>
          <w:trHeight w:val="556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shd w:val="clear" w:color="auto" w:fill="FFFFFF"/>
              <w:spacing w:after="150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</w:rPr>
              <w:t>Россия-Родина моя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День, полный событий.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 xml:space="preserve">О России петь </w:t>
            </w:r>
            <w:proofErr w:type="gramStart"/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–ч</w:t>
            </w:r>
            <w:proofErr w:type="gramEnd"/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то стремиться в храм.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Гори, гори ясно</w:t>
            </w:r>
            <w:proofErr w:type="gramStart"/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 xml:space="preserve"> ,</w:t>
            </w:r>
            <w:proofErr w:type="gramEnd"/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чтобы не погасло!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В музыкальном театре.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В концертном зале.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166D6" w:rsidRPr="003166D6" w:rsidTr="00922206">
        <w:trPr>
          <w:trHeight w:val="385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Чтоб музыкантом быть, так надобно уменье.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166D6" w:rsidRPr="003166D6" w:rsidTr="00922206">
        <w:trPr>
          <w:trHeight w:val="406"/>
        </w:trPr>
        <w:tc>
          <w:tcPr>
            <w:tcW w:w="8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4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>Итого:</w:t>
            </w:r>
          </w:p>
        </w:tc>
        <w:tc>
          <w:tcPr>
            <w:tcW w:w="1739" w:type="dxa"/>
          </w:tcPr>
          <w:p w:rsidR="003166D6" w:rsidRPr="003166D6" w:rsidRDefault="003166D6" w:rsidP="003166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3166D6" w:rsidRPr="003166D6" w:rsidRDefault="003166D6" w:rsidP="003166D6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3166D6">
        <w:rPr>
          <w:rFonts w:ascii="Times New Roman" w:hAnsi="Times New Roman"/>
          <w:color w:val="333333"/>
          <w:sz w:val="21"/>
          <w:szCs w:val="21"/>
        </w:rPr>
        <w:t xml:space="preserve">    </w:t>
      </w:r>
    </w:p>
    <w:p w:rsidR="003166D6" w:rsidRPr="003166D6" w:rsidRDefault="003166D6" w:rsidP="003166D6">
      <w:pPr>
        <w:spacing w:after="0" w:line="240" w:lineRule="auto"/>
        <w:rPr>
          <w:rFonts w:ascii="Times New Roman" w:hAnsi="Times New Roman"/>
          <w:b/>
          <w:color w:val="333333"/>
          <w:sz w:val="21"/>
          <w:szCs w:val="21"/>
        </w:rPr>
      </w:pPr>
      <w:r w:rsidRPr="003166D6">
        <w:rPr>
          <w:rFonts w:ascii="Times New Roman" w:hAnsi="Times New Roman"/>
          <w:b/>
          <w:color w:val="333333"/>
          <w:sz w:val="21"/>
          <w:szCs w:val="21"/>
        </w:rPr>
        <w:t>Содержание темы:</w:t>
      </w:r>
    </w:p>
    <w:p w:rsidR="003166D6" w:rsidRPr="003166D6" w:rsidRDefault="003166D6" w:rsidP="003166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</w:rPr>
        <w:t>Тема: Россия-Родина моя(5ч.)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Мелоди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я-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душа музыки.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Природа и музыка.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Виват, Россия! Наша слава – русская держава.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Кантата « Александр Невский».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Опера « Иван Сусанин».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Раскрываются следующие содержательные линии.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Песенность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 xml:space="preserve"> музыки русских композиторов.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Образы родной природы в романсах русских композиторов. Лирические образы вокаль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ной музыки. Образы Родины, защитников Отечества в различных жанрах музыки: кант, народная пес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ня, кантата, опера. Форма-композиция, приемы развития и особенности музыкального языка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 xml:space="preserve"> .</w:t>
      </w:r>
      <w:proofErr w:type="gramEnd"/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lastRenderedPageBreak/>
        <w:t>Главная мелодия 2-й части. </w:t>
      </w:r>
      <w:r w:rsidRPr="003166D6">
        <w:rPr>
          <w:rFonts w:ascii="Times New Roman" w:hAnsi="Times New Roman"/>
          <w:color w:val="333333"/>
          <w:sz w:val="24"/>
          <w:szCs w:val="24"/>
        </w:rPr>
        <w:t>Из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Симфонии № 4. П. Чай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Жаворонок. </w:t>
      </w:r>
      <w:r w:rsidRPr="003166D6">
        <w:rPr>
          <w:rFonts w:ascii="Times New Roman" w:hAnsi="Times New Roman"/>
          <w:color w:val="333333"/>
          <w:sz w:val="24"/>
          <w:szCs w:val="24"/>
        </w:rPr>
        <w:t>М. Глинка, слова Н. Кукольника.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Благословляю вас, леса. </w:t>
      </w:r>
      <w:r w:rsidRPr="003166D6">
        <w:rPr>
          <w:rFonts w:ascii="Times New Roman" w:hAnsi="Times New Roman"/>
          <w:color w:val="333333"/>
          <w:sz w:val="24"/>
          <w:szCs w:val="24"/>
        </w:rPr>
        <w:t>П. Чайковский, слова А. Толстого.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Звонче жаворонка пенье. </w:t>
      </w:r>
      <w:r w:rsidRPr="003166D6">
        <w:rPr>
          <w:rFonts w:ascii="Times New Roman" w:hAnsi="Times New Roman"/>
          <w:color w:val="333333"/>
          <w:sz w:val="24"/>
          <w:szCs w:val="24"/>
        </w:rPr>
        <w:t>Н. Римский-Корсаков, слова А. Толстого.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Романс. </w:t>
      </w:r>
      <w:r w:rsidRPr="003166D6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кина «Метель». Г. Свиридов.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Радуйся,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Росско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 земле; Орле </w:t>
      </w:r>
      <w:proofErr w:type="gram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Российский</w:t>
      </w:r>
      <w:proofErr w:type="gram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Виватные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 xml:space="preserve"> канты. Неизвестные авторы XVIII 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Славны были наши деды; Вспомним, братцы, Русь и славу! </w:t>
      </w:r>
      <w:r w:rsidRPr="003166D6">
        <w:rPr>
          <w:rFonts w:ascii="Times New Roman" w:hAnsi="Times New Roman"/>
          <w:color w:val="333333"/>
          <w:sz w:val="24"/>
          <w:szCs w:val="24"/>
        </w:rPr>
        <w:t>Русские народные песни.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Александр Невский. </w:t>
      </w:r>
      <w:r w:rsidRPr="003166D6">
        <w:rPr>
          <w:rFonts w:ascii="Times New Roman" w:hAnsi="Times New Roman"/>
          <w:color w:val="333333"/>
          <w:sz w:val="24"/>
          <w:szCs w:val="24"/>
        </w:rPr>
        <w:t>Кантата (фрагменты). С. Прокофьев.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Иван Сусанин. </w:t>
      </w:r>
      <w:r w:rsidRPr="003166D6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Тема: День, полный событий.(4 ч.)</w:t>
      </w:r>
    </w:p>
    <w:p w:rsidR="003166D6" w:rsidRPr="003166D6" w:rsidRDefault="003166D6" w:rsidP="003166D6">
      <w:pPr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 xml:space="preserve">Утро. Портрет в музыке. В каждой интонации спрятан человек. В детской. Игры и игрушки. На прогулке. Вечер. 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 xml:space="preserve">Раскрываются следующие содержательные линии. </w:t>
      </w:r>
      <w:r w:rsidRPr="003166D6">
        <w:rPr>
          <w:rFonts w:ascii="Times New Roman" w:hAnsi="Times New Roman"/>
          <w:color w:val="333333"/>
          <w:sz w:val="24"/>
          <w:szCs w:val="24"/>
        </w:rPr>
        <w:t>Жизненно-музыкальные впечатления ребенка с утра до ве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чера. Образы природы, портрет в вокальной и инструменталь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 xml:space="preserve">ной музыке.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Выразительность и изобразительность музыки разных жанров (инструментальная пьеса, песня, романс, во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кальный цикл, фортепианная сюита, балет и др.) и стилей композиторов (П. Чайковский, С. Прокофьев, М. Мусорг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ский, Э. Григ).</w:t>
      </w:r>
      <w:proofErr w:type="gramEnd"/>
    </w:p>
    <w:p w:rsidR="003166D6" w:rsidRPr="003166D6" w:rsidRDefault="003166D6" w:rsidP="003166D6">
      <w:pPr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 xml:space="preserve">Примерный музыкальный материал </w:t>
      </w:r>
    </w:p>
    <w:p w:rsidR="003166D6" w:rsidRPr="003166D6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Колыбельная.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Чайковский, слова А.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Майкова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Утро.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Из сюиты «Пер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». Э. Григ.</w:t>
      </w:r>
    </w:p>
    <w:p w:rsidR="003166D6" w:rsidRPr="003166D6" w:rsidRDefault="003166D6" w:rsidP="003166D6">
      <w:pPr>
        <w:spacing w:after="0"/>
        <w:rPr>
          <w:rFonts w:ascii="Times New Roman" w:hAnsi="Times New Roman"/>
          <w:b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Заход солнца. </w:t>
      </w:r>
      <w:r w:rsidRPr="003166D6">
        <w:rPr>
          <w:rFonts w:ascii="Times New Roman" w:hAnsi="Times New Roman"/>
          <w:color w:val="333333"/>
          <w:sz w:val="24"/>
          <w:szCs w:val="24"/>
        </w:rPr>
        <w:t>Э. Григ, слова А. Мунка, пер. С. Свириденко.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Вечерняя песня. </w:t>
      </w:r>
      <w:r w:rsidRPr="003166D6">
        <w:rPr>
          <w:rFonts w:ascii="Times New Roman" w:hAnsi="Times New Roman"/>
          <w:color w:val="333333"/>
          <w:sz w:val="24"/>
          <w:szCs w:val="24"/>
        </w:rPr>
        <w:t>М. Мусоргский, слова А. Плещеева.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Болтунья. </w:t>
      </w:r>
      <w:r w:rsidRPr="003166D6">
        <w:rPr>
          <w:rFonts w:ascii="Times New Roman" w:hAnsi="Times New Roman"/>
          <w:color w:val="333333"/>
          <w:sz w:val="24"/>
          <w:szCs w:val="24"/>
        </w:rPr>
        <w:t>С. Прокофьев, слова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А.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Барто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Золушка. </w:t>
      </w:r>
      <w:r w:rsidRPr="003166D6">
        <w:rPr>
          <w:rFonts w:ascii="Times New Roman" w:hAnsi="Times New Roman"/>
          <w:color w:val="333333"/>
          <w:sz w:val="24"/>
          <w:szCs w:val="24"/>
        </w:rPr>
        <w:t>Балет (фрагменты). С. Прокофьев.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Джульетта-девочка. </w:t>
      </w:r>
      <w:r w:rsidRPr="003166D6">
        <w:rPr>
          <w:rFonts w:ascii="Times New Roman" w:hAnsi="Times New Roman"/>
          <w:color w:val="333333"/>
          <w:sz w:val="24"/>
          <w:szCs w:val="24"/>
        </w:rPr>
        <w:t>Из балета «Ромео и Джульетта». С. Прокофьев.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 няней; С куклой. </w:t>
      </w:r>
      <w:r w:rsidRPr="003166D6">
        <w:rPr>
          <w:rFonts w:ascii="Times New Roman" w:hAnsi="Times New Roman"/>
          <w:color w:val="333333"/>
          <w:sz w:val="24"/>
          <w:szCs w:val="24"/>
        </w:rPr>
        <w:t>Из цикла «Детская». Слова и музыка М. Мусоргского.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Прогулка.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Тюильрийский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 сад. </w:t>
      </w:r>
      <w:r w:rsidRPr="003166D6">
        <w:rPr>
          <w:rFonts w:ascii="Times New Roman" w:hAnsi="Times New Roman"/>
          <w:color w:val="333333"/>
          <w:sz w:val="24"/>
          <w:szCs w:val="24"/>
        </w:rPr>
        <w:t>Из сюиты «Картинки с вы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ставки». М. Мусоргский.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Детский альбом. </w:t>
      </w:r>
      <w:r w:rsidRPr="003166D6">
        <w:rPr>
          <w:rFonts w:ascii="Times New Roman" w:hAnsi="Times New Roman"/>
          <w:color w:val="333333"/>
          <w:sz w:val="24"/>
          <w:szCs w:val="24"/>
        </w:rPr>
        <w:t>Пьесы. П. Чайковский.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150" w:line="240" w:lineRule="auto"/>
        <w:rPr>
          <w:rFonts w:asciiTheme="minorHAnsi" w:hAnsiTheme="minorHAnsi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Тема: О России петь </w:t>
      </w:r>
      <w:proofErr w:type="gramStart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–ч</w:t>
      </w:r>
      <w:proofErr w:type="gramEnd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то стремиться в храм.(4 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 xml:space="preserve">Радуйся, Мария! Богородице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Дево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, радуйся.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Древнейшая песнь материнства. Тихая моя, добрая моя, мама!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 xml:space="preserve">Вербное воскресенье.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Вербочки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Святые земли Русской.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Раскрываются следующие содержательные линии.</w:t>
      </w:r>
      <w:proofErr w:type="gramStart"/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 </w:t>
      </w:r>
      <w:r w:rsidRPr="003166D6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Образы Богородицы (Де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тые земли Русской — княгиня Ольга и князь Владимир. Пес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нопения (тропарь, величание) и молитвы в церковном бого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служении, песни и хоры современных композиторов, воспе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вающие красоту материнства, любовь, добро.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Богородице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Дево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, радуйся. </w:t>
      </w:r>
      <w:r w:rsidRPr="003166D6">
        <w:rPr>
          <w:rFonts w:ascii="Times New Roman" w:hAnsi="Times New Roman"/>
          <w:color w:val="333333"/>
          <w:sz w:val="24"/>
          <w:szCs w:val="24"/>
        </w:rPr>
        <w:t>№ 6. Из «Всенощного бдения». С. Рахманинов.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Тропарь </w:t>
      </w:r>
      <w:r w:rsidRPr="003166D6">
        <w:rPr>
          <w:rFonts w:ascii="Times New Roman" w:hAnsi="Times New Roman"/>
          <w:color w:val="333333"/>
          <w:sz w:val="24"/>
          <w:szCs w:val="24"/>
        </w:rPr>
        <w:t>иконе Владимирской Божией Матери.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Аве, Мария.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Ф. </w:t>
      </w:r>
      <w:r w:rsidRPr="003166D6">
        <w:rPr>
          <w:rFonts w:ascii="Times New Roman" w:hAnsi="Times New Roman"/>
          <w:color w:val="333333"/>
          <w:sz w:val="24"/>
          <w:szCs w:val="24"/>
        </w:rPr>
        <w:t>Шуберт, слова В. Скотта, пер. А. Плещеева.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Прелюдия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1 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до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мажор. Из I тома «Хорошо темпериро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ванного клавира». И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.</w:t>
      </w:r>
      <w:r w:rsidRPr="003166D6">
        <w:rPr>
          <w:rFonts w:ascii="Times New Roman" w:hAnsi="Times New Roman"/>
          <w:color w:val="333333"/>
          <w:sz w:val="24"/>
          <w:szCs w:val="24"/>
        </w:rPr>
        <w:t>-С. Бах.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Мама.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Из вокально-инструментального цикла «Земля». В.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Гаврилин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>, слова В. Шульгиной.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Осанна.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Хор из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рок-оперы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«Иисус Христос — суперзвезда». Л.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Уэббер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Вербочки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 </w:t>
      </w:r>
      <w:r w:rsidRPr="003166D6">
        <w:rPr>
          <w:rFonts w:ascii="Times New Roman" w:hAnsi="Times New Roman"/>
          <w:color w:val="333333"/>
          <w:sz w:val="24"/>
          <w:szCs w:val="24"/>
        </w:rPr>
        <w:t>А. Гречанинов, стихи А. Блока.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Вербочки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3166D6">
        <w:rPr>
          <w:rFonts w:ascii="Times New Roman" w:hAnsi="Times New Roman"/>
          <w:color w:val="333333"/>
          <w:sz w:val="24"/>
          <w:szCs w:val="24"/>
        </w:rPr>
        <w:t>Глиэр, стихи А. Блока.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Величание </w:t>
      </w:r>
      <w:r w:rsidRPr="003166D6">
        <w:rPr>
          <w:rFonts w:ascii="Times New Roman" w:hAnsi="Times New Roman"/>
          <w:color w:val="333333"/>
          <w:sz w:val="24"/>
          <w:szCs w:val="24"/>
        </w:rPr>
        <w:t>князю Владимиру и княгине Ольге.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Баллада о князе Владимире. </w:t>
      </w:r>
      <w:r w:rsidRPr="003166D6">
        <w:rPr>
          <w:rFonts w:ascii="Times New Roman" w:hAnsi="Times New Roman"/>
          <w:color w:val="333333"/>
          <w:sz w:val="24"/>
          <w:szCs w:val="24"/>
        </w:rPr>
        <w:t>Слова А. Толстого.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Гори, гори ясно</w:t>
      </w:r>
      <w:proofErr w:type="gramStart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,</w:t>
      </w:r>
      <w:proofErr w:type="gramEnd"/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чтобы не погасло! (4 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Настрою гусли на старинный лад. Былина о Садко и Морском царе.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Певцы русской старины. Лель, мой Лель.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Звучащие картины. Прощание с Масленицей.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Обобщающий урок.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Раскрываются следующие содержательные линии. </w:t>
      </w:r>
      <w:r w:rsidRPr="003166D6">
        <w:rPr>
          <w:rFonts w:ascii="Times New Roman" w:hAnsi="Times New Roman"/>
          <w:color w:val="333333"/>
          <w:sz w:val="24"/>
          <w:szCs w:val="24"/>
        </w:rPr>
        <w:t>Жанр былины в русском музыкальном фольклоре. Особен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ности повествования (мелодика и ритмика былин). Певцы-гусляры. Образы былинных сказителей (Садко, Баян), пев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цов-музыкантов (Лель), народные традиции и обряды в му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нии симфонического оркестра.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Былина о Добрыне Никитиче,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обраб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 Н. Римского-Корсакова.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lastRenderedPageBreak/>
        <w:t>Садко и Морской царь. </w:t>
      </w:r>
      <w:r w:rsidRPr="003166D6">
        <w:rPr>
          <w:rFonts w:ascii="Times New Roman" w:hAnsi="Times New Roman"/>
          <w:color w:val="333333"/>
          <w:sz w:val="24"/>
          <w:szCs w:val="24"/>
        </w:rPr>
        <w:t>Русская былина (Печорская стари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на).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Песни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Бояна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 </w:t>
      </w:r>
      <w:r w:rsidRPr="003166D6">
        <w:rPr>
          <w:rFonts w:ascii="Times New Roman" w:hAnsi="Times New Roman"/>
          <w:color w:val="333333"/>
          <w:sz w:val="24"/>
          <w:szCs w:val="24"/>
        </w:rPr>
        <w:t>Из оперы «Руслан и Людмила». М. Глинка.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Песни Садко, </w:t>
      </w:r>
      <w:r w:rsidRPr="003166D6">
        <w:rPr>
          <w:rFonts w:ascii="Times New Roman" w:hAnsi="Times New Roman"/>
          <w:color w:val="333333"/>
          <w:sz w:val="24"/>
          <w:szCs w:val="24"/>
        </w:rPr>
        <w:t>хор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Высота ли, высота. </w:t>
      </w:r>
      <w:r w:rsidRPr="003166D6">
        <w:rPr>
          <w:rFonts w:ascii="Times New Roman" w:hAnsi="Times New Roman"/>
          <w:color w:val="333333"/>
          <w:sz w:val="24"/>
          <w:szCs w:val="24"/>
        </w:rPr>
        <w:t>Из оперы «Сад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ко». Н. Римский-Корсаков.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Третья песня Леля; Проводы Масленицы, </w:t>
      </w:r>
      <w:r w:rsidRPr="003166D6">
        <w:rPr>
          <w:rFonts w:ascii="Times New Roman" w:hAnsi="Times New Roman"/>
          <w:color w:val="333333"/>
          <w:sz w:val="24"/>
          <w:szCs w:val="24"/>
        </w:rPr>
        <w:t>хор. Из про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лога оперы «Снегурочка». Н. Римский-Корсаков.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Веснянки, </w:t>
      </w:r>
      <w:r w:rsidRPr="003166D6">
        <w:rPr>
          <w:rFonts w:ascii="Times New Roman" w:hAnsi="Times New Roman"/>
          <w:color w:val="333333"/>
          <w:sz w:val="24"/>
          <w:szCs w:val="24"/>
        </w:rPr>
        <w:t>русские и украинские народные песни.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3166D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В музыкальном театре.(6 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Опера « Руслан и Людмила»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.У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>вертюра.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 xml:space="preserve">Опера « Орфей и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Эвридика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Опера « Снегурочка».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Океан – море синее.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Балет « Спящая красавица».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В современных ритмах.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 xml:space="preserve">Раскрываются следующие содержательные </w:t>
      </w:r>
      <w:proofErr w:type="spellStart"/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линии</w:t>
      </w:r>
      <w:proofErr w:type="gramStart"/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.</w:t>
      </w:r>
      <w:r w:rsidRPr="003166D6">
        <w:rPr>
          <w:rFonts w:ascii="Times New Roman" w:hAnsi="Times New Roman"/>
          <w:color w:val="333333"/>
          <w:sz w:val="24"/>
          <w:szCs w:val="24"/>
        </w:rPr>
        <w:t>П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>утешествие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 xml:space="preserve"> в музыкальный театр. Обобщение и система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 xml:space="preserve">ский). Мюзикл — жанр легкой музыки (Р.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Роджерс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, А. Рыбни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ков). Особенности музыкального языка, манеры исполнения.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Руслан и Людмила. </w:t>
      </w:r>
      <w:r w:rsidRPr="003166D6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Орфей и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Эвридика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 </w:t>
      </w:r>
      <w:r w:rsidRPr="003166D6">
        <w:rPr>
          <w:rFonts w:ascii="Times New Roman" w:hAnsi="Times New Roman"/>
          <w:color w:val="333333"/>
          <w:sz w:val="24"/>
          <w:szCs w:val="24"/>
        </w:rPr>
        <w:t>Опера (фрагменты). К. Глюк.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Снегурочка. </w:t>
      </w:r>
      <w:r w:rsidRPr="003166D6">
        <w:rPr>
          <w:rFonts w:ascii="Times New Roman" w:hAnsi="Times New Roman"/>
          <w:color w:val="333333"/>
          <w:sz w:val="24"/>
          <w:szCs w:val="24"/>
        </w:rPr>
        <w:t>Опера (фрагменты). Н. Римский-Корсаков.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Океан-море синее. </w:t>
      </w:r>
      <w:r w:rsidRPr="003166D6">
        <w:rPr>
          <w:rFonts w:ascii="Times New Roman" w:hAnsi="Times New Roman"/>
          <w:color w:val="333333"/>
          <w:sz w:val="24"/>
          <w:szCs w:val="24"/>
        </w:rPr>
        <w:t>Вступление к опере «Садко». Н. Рим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ский-Корсаков.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Спящая красавица. </w:t>
      </w:r>
      <w:r w:rsidRPr="003166D6">
        <w:rPr>
          <w:rFonts w:ascii="Times New Roman" w:hAnsi="Times New Roman"/>
          <w:color w:val="333333"/>
          <w:sz w:val="24"/>
          <w:szCs w:val="24"/>
        </w:rPr>
        <w:t>Балет (фрагменты). П. Чайковский.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Звуки музыки.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Роджерс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 xml:space="preserve">, русский текст М.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Цейтлиной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Волк и семеро козлят на новый лад. </w:t>
      </w:r>
      <w:r w:rsidRPr="003166D6">
        <w:rPr>
          <w:rFonts w:ascii="Times New Roman" w:hAnsi="Times New Roman"/>
          <w:color w:val="333333"/>
          <w:sz w:val="24"/>
          <w:szCs w:val="24"/>
        </w:rPr>
        <w:t>Мюзикл. А. Рыбни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 xml:space="preserve">ков, сценарий Ю.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Энтина</w:t>
      </w:r>
      <w:proofErr w:type="spellEnd"/>
    </w:p>
    <w:p w:rsidR="003166D6" w:rsidRPr="003166D6" w:rsidRDefault="003166D6" w:rsidP="003166D6">
      <w:pPr>
        <w:shd w:val="clear" w:color="auto" w:fill="FFFFFF"/>
        <w:spacing w:after="0" w:afterAutospacing="1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</w:rPr>
        <w:t>Тема: В концертном зале.(6 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Музыкальное состязание.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Музыкальные инструменты. Звучащие картины.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Музыкальные инструменты.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 xml:space="preserve">Сюита « Пер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».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lastRenderedPageBreak/>
        <w:t xml:space="preserve">«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Героическая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>» Призыв к мужеству.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Мир Бетховена.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Раскрываются следующие содержательные линии. </w:t>
      </w:r>
      <w:r w:rsidRPr="003166D6">
        <w:rPr>
          <w:rFonts w:ascii="Times New Roman" w:hAnsi="Times New Roman"/>
          <w:color w:val="333333"/>
          <w:sz w:val="24"/>
          <w:szCs w:val="24"/>
        </w:rPr>
        <w:t>Жанр инструментального концерта. Мастерство компози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торов и исполнителей в воплощении диалога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 </w:t>
      </w:r>
      <w:r w:rsidRPr="003166D6">
        <w:rPr>
          <w:rFonts w:ascii="Times New Roman" w:hAnsi="Times New Roman"/>
          <w:color w:val="333333"/>
          <w:sz w:val="24"/>
          <w:szCs w:val="24"/>
        </w:rPr>
        <w:t>солиста и сим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ти (И.-С. Бах, К.-В. Глюк, Н. Паганини, П. Чайковский). Выдающиеся скрипичные мастера и исполнители. Контрастные образы программной сюиты, симфо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нии. Особенности драматургии. Музыкальная форма (двух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частная, трехчастная, вариационная). Темы, сюжеты и обра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зы музыки Л. Бетховена. Музыкальные инструменты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 xml:space="preserve"> :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скрипка.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Концерт № 1 для фортепиано с оркестром.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3-я часть (фрагмент).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ГГ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Чайковский.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Шутка. </w:t>
      </w:r>
      <w:r w:rsidRPr="003166D6">
        <w:rPr>
          <w:rFonts w:ascii="Times New Roman" w:hAnsi="Times New Roman"/>
          <w:color w:val="333333"/>
          <w:sz w:val="24"/>
          <w:szCs w:val="24"/>
        </w:rPr>
        <w:t>Из Сюиты № 2 для оркестра. И.-С. Бах.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Мелодия.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Из оперы «Орфей и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Эвридика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». К. Глюк.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Мелодия </w:t>
      </w:r>
      <w:r w:rsidRPr="003166D6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Каприс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24 </w:t>
      </w:r>
      <w:r w:rsidRPr="003166D6">
        <w:rPr>
          <w:rFonts w:ascii="Times New Roman" w:hAnsi="Times New Roman"/>
          <w:color w:val="333333"/>
          <w:sz w:val="24"/>
          <w:szCs w:val="24"/>
        </w:rPr>
        <w:t>для скрипки соло. Н. Паганини.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Пер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Гюнт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. Сюита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1 </w:t>
      </w:r>
      <w:r w:rsidRPr="003166D6">
        <w:rPr>
          <w:rFonts w:ascii="Times New Roman" w:hAnsi="Times New Roman"/>
          <w:color w:val="333333"/>
          <w:sz w:val="24"/>
          <w:szCs w:val="24"/>
        </w:rPr>
        <w:t>(фрагменты);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Сюита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2 </w:t>
      </w:r>
      <w:r w:rsidRPr="003166D6">
        <w:rPr>
          <w:rFonts w:ascii="Times New Roman" w:hAnsi="Times New Roman"/>
          <w:color w:val="333333"/>
          <w:sz w:val="24"/>
          <w:szCs w:val="24"/>
        </w:rPr>
        <w:t>(фраг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менты). Э. Григ.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Симфония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3 </w:t>
      </w:r>
      <w:r w:rsidRPr="003166D6">
        <w:rPr>
          <w:rFonts w:ascii="Times New Roman" w:hAnsi="Times New Roman"/>
          <w:color w:val="333333"/>
          <w:sz w:val="24"/>
          <w:szCs w:val="24"/>
        </w:rPr>
        <w:t>(«Героическая») (фрагменты). Л. Бетховен.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Соната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14 </w:t>
      </w:r>
      <w:r w:rsidRPr="003166D6">
        <w:rPr>
          <w:rFonts w:ascii="Times New Roman" w:hAnsi="Times New Roman"/>
          <w:color w:val="333333"/>
          <w:sz w:val="24"/>
          <w:szCs w:val="24"/>
        </w:rPr>
        <w:t>(«Лунная») (фрагменты). 1-я часть. Л. Бетховен.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Контрданс; К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Элизе</w:t>
      </w:r>
      <w:proofErr w:type="spellEnd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; Весело. Грустно. </w:t>
      </w:r>
      <w:r w:rsidRPr="003166D6">
        <w:rPr>
          <w:rFonts w:ascii="Times New Roman" w:hAnsi="Times New Roman"/>
          <w:color w:val="333333"/>
          <w:sz w:val="24"/>
          <w:szCs w:val="24"/>
        </w:rPr>
        <w:t>Л. Бетховен.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Сурок.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Л. Бетховен, русский текст Н.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Райского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Волшебный смычок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норвежская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народная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Скрипка.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3166D6">
        <w:rPr>
          <w:rFonts w:ascii="Times New Roman" w:hAnsi="Times New Roman"/>
          <w:color w:val="333333"/>
          <w:sz w:val="24"/>
          <w:szCs w:val="24"/>
        </w:rPr>
        <w:t>Бойко, слова И. Михайлова.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color w:val="333333"/>
          <w:sz w:val="24"/>
          <w:szCs w:val="24"/>
        </w:rPr>
        <w:t>Тема: Чтоб музыкантом быть, так надобно уменье.(5ч.)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Чуд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о-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музыка.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Острый рит</w:t>
      </w:r>
      <w:proofErr w:type="gramStart"/>
      <w:r w:rsidRPr="003166D6">
        <w:rPr>
          <w:rFonts w:ascii="Times New Roman" w:hAnsi="Times New Roman"/>
          <w:color w:val="333333"/>
          <w:sz w:val="24"/>
          <w:szCs w:val="24"/>
        </w:rPr>
        <w:t>м-</w:t>
      </w:r>
      <w:proofErr w:type="gramEnd"/>
      <w:r w:rsidRPr="003166D6">
        <w:rPr>
          <w:rFonts w:ascii="Times New Roman" w:hAnsi="Times New Roman"/>
          <w:color w:val="333333"/>
          <w:sz w:val="24"/>
          <w:szCs w:val="24"/>
        </w:rPr>
        <w:t xml:space="preserve"> джаза звуки.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Люблю я грусть твоих просторов.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Мир С. Прокофьева. Певцы родной природы.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t>Прославим радость на земле. Радость к солнцу нас зовет.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Раскрываются следующие содержательные линии.</w:t>
      </w:r>
      <w:r w:rsidRPr="003166D6">
        <w:rPr>
          <w:rFonts w:ascii="Times New Roman" w:hAnsi="Times New Roman"/>
          <w:color w:val="333333"/>
          <w:sz w:val="24"/>
          <w:szCs w:val="24"/>
        </w:rPr>
        <w:t> Музыка — источник вдохновения, надежды и радости жизни. Роль композитора, исполнителя, слушателя в созда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нии и бытовании музыкальных сочинений. Сходство и раз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личие музыкальной речи разных композиторов. Образы при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роды в музыке Г. Свиридова. Музыкальные иллюстрации.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color w:val="333333"/>
          <w:sz w:val="24"/>
          <w:szCs w:val="24"/>
        </w:rPr>
        <w:lastRenderedPageBreak/>
        <w:t>Джаз — искусство XX века. Особенности мелодики, рит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 Мир музыки С. Прокофьева. П. Чайковский и Э. Григ — певцы родной природы. Ода как жанр литературного и музы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кального творчества. Жанровая общность оды, канта, гимна. Мелодии прошлого, которые знает весь мир.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Мелодия </w:t>
      </w:r>
      <w:r w:rsidRPr="003166D6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Утро.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Из сюиты «Пер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», Э. Григ.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 xml:space="preserve">Шествие </w:t>
      </w:r>
      <w:proofErr w:type="spellStart"/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солнца</w:t>
      </w:r>
      <w:r w:rsidRPr="003166D6">
        <w:rPr>
          <w:rFonts w:ascii="Times New Roman" w:hAnsi="Times New Roman"/>
          <w:color w:val="333333"/>
          <w:sz w:val="24"/>
          <w:szCs w:val="24"/>
        </w:rPr>
        <w:t>С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. Прокофьев.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Весна; Осень; Тройка. </w:t>
      </w:r>
      <w:r w:rsidRPr="003166D6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Пушкина «Метель». Г. Свиридов.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Снег идет. </w:t>
      </w:r>
      <w:r w:rsidRPr="003166D6">
        <w:rPr>
          <w:rFonts w:ascii="Times New Roman" w:hAnsi="Times New Roman"/>
          <w:color w:val="333333"/>
          <w:sz w:val="24"/>
          <w:szCs w:val="24"/>
        </w:rPr>
        <w:t>Из «Маленькой кантаты». Г. Свиридов, стихи Б. Пастернака.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Запевка. </w:t>
      </w:r>
      <w:r w:rsidRPr="003166D6">
        <w:rPr>
          <w:rFonts w:ascii="Times New Roman" w:hAnsi="Times New Roman"/>
          <w:color w:val="333333"/>
          <w:sz w:val="24"/>
          <w:szCs w:val="24"/>
        </w:rPr>
        <w:t>Г. Свиридов, стихи И. Северянина.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Слава солнцу, слава миру! </w:t>
      </w:r>
      <w:r w:rsidRPr="003166D6">
        <w:rPr>
          <w:rFonts w:ascii="Times New Roman" w:hAnsi="Times New Roman"/>
          <w:color w:val="333333"/>
          <w:sz w:val="24"/>
          <w:szCs w:val="24"/>
        </w:rPr>
        <w:t>Канон.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В.-А. </w:t>
      </w:r>
      <w:r w:rsidRPr="003166D6">
        <w:rPr>
          <w:rFonts w:ascii="Times New Roman" w:hAnsi="Times New Roman"/>
          <w:color w:val="333333"/>
          <w:sz w:val="24"/>
          <w:szCs w:val="24"/>
        </w:rPr>
        <w:t>Моцарт.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Симфония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40. </w:t>
      </w:r>
      <w:r w:rsidRPr="003166D6">
        <w:rPr>
          <w:rFonts w:ascii="Times New Roman" w:hAnsi="Times New Roman"/>
          <w:color w:val="333333"/>
          <w:sz w:val="24"/>
          <w:szCs w:val="24"/>
        </w:rPr>
        <w:t>Финал. В.-А. Моцарт.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Симфония </w:t>
      </w:r>
      <w:r w:rsidRPr="003166D6">
        <w:rPr>
          <w:rFonts w:ascii="Times New Roman" w:hAnsi="Times New Roman"/>
          <w:i/>
          <w:iCs/>
          <w:color w:val="333333"/>
          <w:sz w:val="24"/>
          <w:szCs w:val="24"/>
        </w:rPr>
        <w:t>№ </w:t>
      </w: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9. </w:t>
      </w:r>
      <w:r w:rsidRPr="003166D6">
        <w:rPr>
          <w:rFonts w:ascii="Times New Roman" w:hAnsi="Times New Roman"/>
          <w:color w:val="333333"/>
          <w:sz w:val="24"/>
          <w:szCs w:val="24"/>
        </w:rPr>
        <w:t>Финал. Л. Бетховен.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Мы дружим с музыкой. </w:t>
      </w:r>
      <w:r w:rsidRPr="003166D6">
        <w:rPr>
          <w:rFonts w:ascii="Times New Roman" w:hAnsi="Times New Roman"/>
          <w:color w:val="333333"/>
          <w:sz w:val="24"/>
          <w:szCs w:val="24"/>
        </w:rPr>
        <w:t>И. Гайдн, русский текст П. Си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нявского.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Чудо-музыка. </w:t>
      </w:r>
      <w:r w:rsidRPr="003166D6">
        <w:rPr>
          <w:rFonts w:ascii="Times New Roman" w:hAnsi="Times New Roman"/>
          <w:color w:val="333333"/>
          <w:sz w:val="24"/>
          <w:szCs w:val="24"/>
        </w:rPr>
        <w:t xml:space="preserve">Д. 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Кабалевский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, слова 3. Александровой.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Всюду музыка живет.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Я. 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Дубравин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>, слова В. Суслова.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Музыканты, </w:t>
      </w:r>
      <w:r w:rsidRPr="003166D6">
        <w:rPr>
          <w:rFonts w:ascii="Times New Roman" w:hAnsi="Times New Roman"/>
          <w:color w:val="333333"/>
          <w:sz w:val="24"/>
          <w:szCs w:val="24"/>
        </w:rPr>
        <w:t>немецкая народная песня.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Камертон, </w:t>
      </w:r>
      <w:r w:rsidRPr="003166D6">
        <w:rPr>
          <w:rFonts w:ascii="Times New Roman" w:hAnsi="Times New Roman"/>
          <w:color w:val="333333"/>
          <w:sz w:val="24"/>
          <w:szCs w:val="24"/>
        </w:rPr>
        <w:t>норвежская народная песня.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Острый ритм. </w:t>
      </w:r>
      <w:r w:rsidRPr="003166D6">
        <w:rPr>
          <w:rFonts w:ascii="Times New Roman" w:hAnsi="Times New Roman"/>
          <w:color w:val="333333"/>
          <w:sz w:val="24"/>
          <w:szCs w:val="24"/>
        </w:rPr>
        <w:t>Дж. Гершвин, слова А. Гершвина, русский текст В. Струкова.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166D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Колыбельная Клары. </w:t>
      </w:r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Из </w:t>
      </w:r>
      <w:r w:rsidRPr="003166D6">
        <w:rPr>
          <w:rFonts w:ascii="Times New Roman" w:hAnsi="Times New Roman"/>
          <w:color w:val="333333"/>
          <w:sz w:val="24"/>
          <w:szCs w:val="24"/>
        </w:rPr>
        <w:t>оперы «</w:t>
      </w:r>
      <w:proofErr w:type="spellStart"/>
      <w:r w:rsidRPr="003166D6">
        <w:rPr>
          <w:rFonts w:ascii="Times New Roman" w:hAnsi="Times New Roman"/>
          <w:color w:val="333333"/>
          <w:sz w:val="24"/>
          <w:szCs w:val="24"/>
        </w:rPr>
        <w:t>Порги</w:t>
      </w:r>
      <w:proofErr w:type="spellEnd"/>
      <w:r w:rsidRPr="003166D6">
        <w:rPr>
          <w:rFonts w:ascii="Times New Roman" w:hAnsi="Times New Roman"/>
          <w:color w:val="333333"/>
          <w:sz w:val="24"/>
          <w:szCs w:val="24"/>
        </w:rPr>
        <w:t xml:space="preserve"> и </w:t>
      </w:r>
      <w:proofErr w:type="spellStart"/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Бесс</w:t>
      </w:r>
      <w:proofErr w:type="spellEnd"/>
      <w:r w:rsidRPr="003166D6">
        <w:rPr>
          <w:rFonts w:ascii="Times New Roman" w:hAnsi="Times New Roman"/>
          <w:b/>
          <w:bCs/>
          <w:color w:val="333333"/>
          <w:sz w:val="24"/>
          <w:szCs w:val="24"/>
        </w:rPr>
        <w:t>». Дж. </w:t>
      </w:r>
      <w:r w:rsidRPr="003166D6">
        <w:rPr>
          <w:rFonts w:ascii="Times New Roman" w:hAnsi="Times New Roman"/>
          <w:color w:val="333333"/>
          <w:sz w:val="24"/>
          <w:szCs w:val="24"/>
        </w:rPr>
        <w:t>Гер</w:t>
      </w:r>
      <w:r w:rsidRPr="003166D6">
        <w:rPr>
          <w:rFonts w:ascii="Times New Roman" w:hAnsi="Times New Roman"/>
          <w:color w:val="333333"/>
          <w:sz w:val="24"/>
          <w:szCs w:val="24"/>
        </w:rPr>
        <w:softHyphen/>
        <w:t>швин.</w:t>
      </w:r>
    </w:p>
    <w:p w:rsidR="003166D6" w:rsidRP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3166D6" w:rsidRDefault="003166D6" w:rsidP="003166D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3166D6" w:rsidRDefault="003166D6" w:rsidP="003166D6">
      <w:pPr>
        <w:spacing w:after="0"/>
        <w:rPr>
          <w:rFonts w:asciiTheme="minorHAnsi" w:hAnsiTheme="minorHAnsi"/>
          <w:color w:val="333333"/>
          <w:sz w:val="24"/>
          <w:szCs w:val="24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36A0F" w:rsidRDefault="00C36A0F" w:rsidP="00FE3EE4">
      <w:pPr>
        <w:spacing w:after="0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FE3EE4" w:rsidRDefault="00FE3EE4" w:rsidP="00FE3EE4">
      <w:pPr>
        <w:spacing w:after="0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3166D6" w:rsidRPr="003166D6" w:rsidRDefault="003166D6" w:rsidP="003166D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166D6">
        <w:rPr>
          <w:rFonts w:ascii="Times New Roman" w:hAnsi="Times New Roman"/>
          <w:b/>
          <w:bCs/>
          <w:sz w:val="24"/>
          <w:szCs w:val="24"/>
        </w:rPr>
        <w:lastRenderedPageBreak/>
        <w:t>Календарно -</w:t>
      </w:r>
      <w:r w:rsidR="00FE3E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166D6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3166D6" w:rsidRPr="003166D6" w:rsidRDefault="003166D6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66D6" w:rsidRPr="003166D6" w:rsidRDefault="003166D6" w:rsidP="003166D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3998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57"/>
        <w:gridCol w:w="9497"/>
        <w:gridCol w:w="1843"/>
        <w:gridCol w:w="1701"/>
      </w:tblGrid>
      <w:tr w:rsidR="003166D6" w:rsidRPr="003166D6" w:rsidTr="00922206">
        <w:tc>
          <w:tcPr>
            <w:tcW w:w="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166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66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166D6" w:rsidRPr="003166D6" w:rsidTr="003166D6">
        <w:trPr>
          <w:trHeight w:val="135"/>
        </w:trPr>
        <w:tc>
          <w:tcPr>
            <w:tcW w:w="9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166D6" w:rsidRPr="003166D6" w:rsidTr="00B50A7A">
        <w:trPr>
          <w:trHeight w:val="19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Россия-Родина моя</w:t>
            </w: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Мелодия – душа музыки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Природа и музыка.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Виват, Россия! Наша слава – Русская держава. Образы защитников Отечества, Татарстана в музыке.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3166D6">
        <w:trPr>
          <w:trHeight w:val="52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Опера «Иван Сусанин»</w:t>
            </w:r>
          </w:p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356153">
        <w:trPr>
          <w:trHeight w:val="43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День, полный событий.</w:t>
            </w: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татарских композиторов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66D6">
              <w:rPr>
                <w:rFonts w:ascii="Times New Roman" w:hAnsi="Times New Roman"/>
                <w:sz w:val="24"/>
                <w:szCs w:val="24"/>
              </w:rPr>
              <w:t>Детские образы М.Мусоргского («В детской», «Картинки с выставки» и  П.Чайковского («Детский альбом»)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3166D6">
        <w:trPr>
          <w:trHeight w:val="27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560140">
        <w:trPr>
          <w:trHeight w:val="360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 xml:space="preserve">О России петь </w:t>
            </w:r>
            <w:proofErr w:type="gramStart"/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>–ч</w:t>
            </w:r>
            <w:proofErr w:type="gramEnd"/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>то стремиться в храм.</w:t>
            </w: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Два музыкальных обращения к Богородице («Аве Мария» Ф.Шуберта, «Богородице </w:t>
            </w:r>
            <w:proofErr w:type="spellStart"/>
            <w:r w:rsidRPr="003166D6">
              <w:rPr>
                <w:rFonts w:ascii="Times New Roman" w:hAnsi="Times New Roman"/>
                <w:sz w:val="24"/>
                <w:szCs w:val="24"/>
              </w:rPr>
              <w:t>Дево</w:t>
            </w:r>
            <w:proofErr w:type="spellEnd"/>
            <w:r w:rsidRPr="003166D6">
              <w:rPr>
                <w:rFonts w:ascii="Times New Roman" w:hAnsi="Times New Roman"/>
                <w:sz w:val="24"/>
                <w:szCs w:val="24"/>
              </w:rPr>
              <w:t>, радуйся» С.Рахманинова)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Песни татарских композиторов о матери.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3166D6">
        <w:trPr>
          <w:trHeight w:val="30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1A1F1E">
        <w:trPr>
          <w:trHeight w:val="34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610E6A" w:rsidRDefault="00610E6A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>Гори, гори ясно</w:t>
            </w:r>
            <w:proofErr w:type="gramStart"/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 xml:space="preserve"> ,</w:t>
            </w:r>
            <w:proofErr w:type="gramEnd"/>
            <w:r w:rsidRPr="003166D6">
              <w:rPr>
                <w:rFonts w:ascii="Times New Roman" w:hAnsi="Times New Roman"/>
                <w:b/>
                <w:color w:val="333333"/>
                <w:sz w:val="21"/>
                <w:szCs w:val="21"/>
                <w:shd w:val="clear" w:color="auto" w:fill="FFFFFF"/>
              </w:rPr>
              <w:t>чтобы не погасло!</w:t>
            </w: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Музыкальный образ татарского праздника в классической и современной музыке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Жанры величания и баллады в музыке и поэзии.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Обобщение по темам первого полугодия. 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Музыка на новогоднем празднике. «Кыш </w:t>
            </w:r>
            <w:proofErr w:type="spellStart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бабай</w:t>
            </w:r>
            <w:proofErr w:type="spell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3166D6"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 учащихся.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3166D6" w:rsidTr="00610E6A">
        <w:trPr>
          <w:trHeight w:val="27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3166D6" w:rsidRDefault="003166D6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Былина как древний жанр песенного фольклора.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3166D6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11C3">
        <w:trPr>
          <w:trHeight w:val="360"/>
        </w:trPr>
        <w:tc>
          <w:tcPr>
            <w:tcW w:w="1045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610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 музыкальном театре.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Образы народных сказителей в операх (Баян и Садко). Образ певца-пастушка Леля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Опера «Руслан и Людмила» М.Глинки. Образы Руслана, Людмилы, Черномора.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Опера татарского нар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о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 «</w:t>
            </w:r>
            <w:proofErr w:type="spellStart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Эшче</w:t>
            </w:r>
            <w:proofErr w:type="spell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,»</w:t>
            </w:r>
            <w:proofErr w:type="spellStart"/>
            <w:proofErr w:type="gram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Алтынч</w:t>
            </w:r>
            <w:proofErr w:type="spell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әч”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3166D6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3166D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3166D6">
              <w:rPr>
                <w:rFonts w:ascii="Times New Roman" w:hAnsi="Times New Roman"/>
                <w:sz w:val="24"/>
                <w:szCs w:val="24"/>
              </w:rPr>
              <w:t>К.Глюка</w:t>
            </w:r>
            <w:proofErr w:type="spellEnd"/>
            <w:r w:rsidRPr="003166D6">
              <w:rPr>
                <w:rFonts w:ascii="Times New Roman" w:hAnsi="Times New Roman"/>
                <w:sz w:val="24"/>
                <w:szCs w:val="24"/>
              </w:rPr>
              <w:t xml:space="preserve">. Контраст образов (Хор </w:t>
            </w:r>
            <w:proofErr w:type="spellStart"/>
            <w:r w:rsidRPr="003166D6">
              <w:rPr>
                <w:rFonts w:ascii="Times New Roman" w:hAnsi="Times New Roman"/>
                <w:sz w:val="24"/>
                <w:szCs w:val="24"/>
              </w:rPr>
              <w:t>фурий</w:t>
            </w:r>
            <w:proofErr w:type="gramStart"/>
            <w:r w:rsidRPr="003166D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166D6">
              <w:rPr>
                <w:rFonts w:ascii="Times New Roman" w:hAnsi="Times New Roman"/>
                <w:sz w:val="24"/>
                <w:szCs w:val="24"/>
              </w:rPr>
              <w:t>елодия</w:t>
            </w:r>
            <w:proofErr w:type="spellEnd"/>
            <w:r w:rsidRPr="003166D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610E6A">
        <w:trPr>
          <w:trHeight w:val="61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Опера «Снегурочка» Н.Римского-Корсакова. Образ Снегурочки. Образ царя Берендея. Танцы и песни в заповедном лесу. Образы природы в музыке Н.Римского-Корсакова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F21E62">
        <w:trPr>
          <w:trHeight w:val="34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610E6A" w:rsidRDefault="00610E6A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П.Чайковского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Мюзиклы: «Звуки музыки» </w:t>
            </w:r>
            <w:proofErr w:type="spellStart"/>
            <w:r w:rsidRPr="003166D6">
              <w:rPr>
                <w:rFonts w:ascii="Times New Roman" w:hAnsi="Times New Roman"/>
                <w:sz w:val="24"/>
                <w:szCs w:val="24"/>
              </w:rPr>
              <w:t>Р.Роджерса</w:t>
            </w:r>
            <w:proofErr w:type="spellEnd"/>
            <w:r w:rsidRPr="003166D6">
              <w:rPr>
                <w:rFonts w:ascii="Times New Roman" w:hAnsi="Times New Roman"/>
                <w:sz w:val="24"/>
                <w:szCs w:val="24"/>
              </w:rPr>
              <w:t>. «Волк и семеро козлят на новый лад» А.Рыбникова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Жанр татарского инструментального концерта.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 </w:t>
            </w:r>
            <w:proofErr w:type="gramStart"/>
            <w:r w:rsidRPr="003166D6">
              <w:rPr>
                <w:rFonts w:ascii="Times New Roman" w:hAnsi="Times New Roman"/>
                <w:sz w:val="24"/>
                <w:szCs w:val="24"/>
              </w:rPr>
              <w:t>–ф</w:t>
            </w:r>
            <w:proofErr w:type="gramEnd"/>
            <w:r w:rsidRPr="003166D6">
              <w:rPr>
                <w:rFonts w:ascii="Times New Roman" w:hAnsi="Times New Roman"/>
                <w:sz w:val="24"/>
                <w:szCs w:val="24"/>
              </w:rPr>
              <w:t>лейта, скрипка. Образы татарских  музыкантов в произведениях живописи. Обобщение.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Контрастные образы и особенности их музыкального развития.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610E6A">
        <w:trPr>
          <w:trHeight w:val="49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Симфония № 3 («Героическая») Л.Бетховена (1 и 2 части) Особенности интонационно-образного развития образов.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AF64DD">
        <w:trPr>
          <w:trHeight w:val="480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610E6A" w:rsidRDefault="00610E6A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66D6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Чтоб музыкантом быть, так надобно уменье.</w:t>
            </w: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 xml:space="preserve">Финал Симфонии № 3. Мир Бетховена: выявление особенностей музыкального языка </w:t>
            </w:r>
            <w:r w:rsidRPr="003166D6">
              <w:rPr>
                <w:rFonts w:ascii="Times New Roman" w:hAnsi="Times New Roman"/>
                <w:sz w:val="24"/>
                <w:szCs w:val="24"/>
              </w:rPr>
              <w:lastRenderedPageBreak/>
              <w:t>композитор</w:t>
            </w:r>
            <w:proofErr w:type="gramStart"/>
            <w:r w:rsidRPr="003166D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3166D6">
              <w:rPr>
                <w:rFonts w:ascii="Times New Roman" w:hAnsi="Times New Roman"/>
                <w:sz w:val="24"/>
                <w:szCs w:val="24"/>
              </w:rPr>
              <w:t>инструментальные и вокальные сочинения)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Татарская 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  <w:r w:rsidRPr="003166D6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творчеством татарских </w:t>
            </w:r>
            <w:proofErr w:type="spellStart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композиторов</w:t>
            </w:r>
            <w:proofErr w:type="gramStart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:М</w:t>
            </w:r>
            <w:proofErr w:type="gram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.Мозаффаров</w:t>
            </w:r>
            <w:proofErr w:type="spellEnd"/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А.Бакиров.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3166D6" w:rsidTr="00922206">
        <w:trPr>
          <w:trHeight w:val="103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3166D6" w:rsidRDefault="00610E6A" w:rsidP="00316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Знакомство с творчеством татарских композиторов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: Ф.Яруллин “Марш Тукая”, Д.Файзи, его песни для детей.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изученного</w:t>
            </w:r>
            <w:r w:rsidRPr="003166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в 3 классе.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3166D6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60C4" w:rsidRPr="00A435A5" w:rsidRDefault="004160C4">
      <w:pPr>
        <w:rPr>
          <w:rFonts w:ascii="Times New Roman" w:hAnsi="Times New Roman"/>
          <w:sz w:val="24"/>
          <w:szCs w:val="24"/>
        </w:rPr>
      </w:pPr>
    </w:p>
    <w:sectPr w:rsidR="004160C4" w:rsidRPr="00A435A5" w:rsidSect="00A435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E28"/>
    <w:multiLevelType w:val="hybridMultilevel"/>
    <w:tmpl w:val="2770760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122B8A"/>
    <w:multiLevelType w:val="hybridMultilevel"/>
    <w:tmpl w:val="F1D87F98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CB0474"/>
    <w:multiLevelType w:val="hybridMultilevel"/>
    <w:tmpl w:val="149E2F9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5DB5667"/>
    <w:multiLevelType w:val="hybridMultilevel"/>
    <w:tmpl w:val="D7B83686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59C6D08"/>
    <w:multiLevelType w:val="multilevel"/>
    <w:tmpl w:val="CFB608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05B"/>
    <w:rsid w:val="0000105B"/>
    <w:rsid w:val="003166D6"/>
    <w:rsid w:val="0038438A"/>
    <w:rsid w:val="004160C4"/>
    <w:rsid w:val="004C7FC1"/>
    <w:rsid w:val="00610E6A"/>
    <w:rsid w:val="00A435A5"/>
    <w:rsid w:val="00C36A0F"/>
    <w:rsid w:val="00FE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2611</Words>
  <Characters>14888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comp7775</cp:lastModifiedBy>
  <cp:revision>6</cp:revision>
  <dcterms:created xsi:type="dcterms:W3CDTF">2019-03-31T08:42:00Z</dcterms:created>
  <dcterms:modified xsi:type="dcterms:W3CDTF">2019-04-01T16:49:00Z</dcterms:modified>
</cp:coreProperties>
</file>